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</w:rPr>
      </w:r>
      <w:r/>
    </w:p>
    <w:p>
      <w:pPr>
        <w:pStyle w:val="846"/>
        <w:jc w:val="center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конкурса на замещение вакантн</w:t>
      </w:r>
      <w:r>
        <w:rPr>
          <w:rFonts w:ascii="Times New Roman" w:hAnsi="Times New Roman" w:cs="Times New Roman"/>
          <w:b/>
          <w:sz w:val="28"/>
          <w:szCs w:val="28"/>
        </w:rPr>
        <w:t xml:space="preserve">ых </w:t>
      </w:r>
      <w:r>
        <w:rPr>
          <w:rFonts w:ascii="Times New Roman" w:hAnsi="Times New Roman" w:cs="Times New Roman"/>
          <w:b/>
          <w:sz w:val="28"/>
          <w:szCs w:val="28"/>
        </w:rPr>
        <w:t xml:space="preserve">должност</w:t>
      </w:r>
      <w:r>
        <w:rPr>
          <w:rFonts w:ascii="Times New Roman" w:hAnsi="Times New Roman" w:cs="Times New Roman"/>
          <w:b/>
          <w:sz w:val="28"/>
          <w:szCs w:val="28"/>
        </w:rPr>
        <w:t xml:space="preserve">ей государственной гражданской службы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sz w:val="28"/>
          <w:szCs w:val="28"/>
        </w:rPr>
      </w:r>
    </w:p>
    <w:p>
      <w:pPr>
        <w:pStyle w:val="846"/>
        <w:jc w:val="both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Приволжское межрегиональное территориальное управление воздушного </w:t>
      </w:r>
      <w:r>
        <w:rPr>
          <w:rFonts w:ascii="Times New Roman" w:hAnsi="Times New Roman" w:cs="Times New Roman"/>
          <w:sz w:val="28"/>
          <w:szCs w:val="28"/>
        </w:rPr>
        <w:t xml:space="preserve">транспорта Федерального агентства воздушного транспорта</w:t>
      </w:r>
      <w:r>
        <w:rPr>
          <w:rFonts w:ascii="Times New Roman" w:hAnsi="Times New Roman" w:cs="Times New Roman"/>
          <w:sz w:val="28"/>
          <w:szCs w:val="28"/>
        </w:rPr>
        <w:t xml:space="preserve"> объявляет о проведении </w:t>
      </w:r>
      <w:r>
        <w:rPr>
          <w:rFonts w:ascii="Times New Roman" w:hAnsi="Times New Roman" w:cs="Times New Roman"/>
          <w:sz w:val="28"/>
          <w:szCs w:val="28"/>
        </w:rPr>
        <w:t xml:space="preserve">второ</w:t>
      </w:r>
      <w:r>
        <w:rPr>
          <w:rFonts w:ascii="Times New Roman" w:hAnsi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конкурса на замещение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вакантных должностей государственной гражданской службы:</w:t>
      </w:r>
      <w:r>
        <w:rPr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ведущего специалиста-эксперта отдела организации воздушного пространства и аэронавигационного обслуживания полетов воздушных судов,</w:t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ведущего специалиста-эксперта отдела государственного имущества, конкурсов и правового обеспечения, </w:t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- специалиста-эксперта отдела инспекции по безопасности полетов (аэропорт Пенза)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afterAutospacing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Дата, время и место проведения второго этапа конкурса на замещение вакантной должности государственной гражданской службы: 05.09.2024 в 08.00 местного времени, по адресу: г. Самара, ул. Санфировой, 95, литер 4, офис 602, к.7 (зал совещаний).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08.00 местного времени тестирование, в 09.00 индивидуальное собеседование на заседании конкурсной комиссии. </w:t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afterAutospacing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Допущены к участию во втором этапе конкурса граждан и гражданских служащих, соответствующих квалификационным требованиям к вакантным должностям государственной гражданской службы, согласно поданным заявлениям: Казакову С.В.,  Квасникова А.А., Мельников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 В.В., Потудинского П.Ю., Ткаченко В.В.,  Шамсутдинова М.М.</w:t>
      </w:r>
      <w:r>
        <w:rPr>
          <w:sz w:val="28"/>
          <w:szCs w:val="28"/>
        </w:rPr>
      </w:r>
    </w:p>
    <w:p>
      <w:pPr>
        <w:ind w:left="0" w:right="0" w:firstLine="708"/>
        <w:jc w:val="both"/>
        <w:spacing w:before="0" w:beforeAutospacing="0" w:after="0" w:afterAutospacing="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соответствии с п. 20 Положения о конкурсе на замещение вакантной должности государственной гражданской службы Российской Федерации, утвержденного Указом Президента от 01.02.2005 № 112, конкурс на замещение вакантных должностей  государственной граждан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ской службы: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заместителя начальника отдела поддержания летной годности гражданских воздушных судов, главного специалиста-эксперта отдела поддержания летной годности гражданских воздушных судов, главного специалиста-эксперта отдела инспекции по безопасности полетов,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ведущего специалиста-эксперта отдела поддержания летной годности гражданских воздушных судов, ведущего специалиста-эксперта отдела аэропортовой деятельности,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ведущего специалиста-эксперта отдела транспортной безопасности,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ведущего специалиста-эксперта отдела инспекции по безопасности полетов (аэропорт Ульяновск),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специалиста-эксперта отдела транспортной безопасности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 не проводить  в связи с отсутствием кандидатов.</w:t>
      </w:r>
      <w:r>
        <w:rPr>
          <w:sz w:val="28"/>
          <w:szCs w:val="28"/>
        </w:rPr>
      </w:r>
    </w:p>
    <w:p>
      <w:pPr>
        <w:pStyle w:val="84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6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6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46"/>
        <w:jc w:val="both"/>
        <w:tabs>
          <w:tab w:val="left" w:pos="828" w:leader="none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Информация размещена в соответствии с п.14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года № 112</w:t>
      </w:r>
      <w:r>
        <w:rPr>
          <w:rFonts w:ascii="Times New Roman" w:hAnsi="Times New Roman" w:cs="Times New Roman"/>
          <w:sz w:val="22"/>
          <w:szCs w:val="22"/>
        </w:rPr>
        <w:t xml:space="preserve">, п. 20 Методики проведения  конкурса на замещение вакантной должности федеральной государственной гражданской с</w:t>
      </w:r>
      <w:r>
        <w:rPr>
          <w:rFonts w:ascii="Times New Roman" w:hAnsi="Times New Roman" w:cs="Times New Roman"/>
          <w:sz w:val="22"/>
          <w:szCs w:val="22"/>
        </w:rPr>
        <w:t xml:space="preserve">лужбы в Федеральном агентс</w:t>
      </w:r>
      <w:r>
        <w:rPr>
          <w:rFonts w:ascii="Times New Roman" w:hAnsi="Times New Roman" w:cs="Times New Roman"/>
          <w:sz w:val="22"/>
          <w:szCs w:val="22"/>
        </w:rPr>
        <w:t xml:space="preserve">тве воздушного транспорта, утвержденной приказом Федерального агентства воздушного транспорта от 21.01.2020 года  № 41-П «Об утверждении Порядка и сроков работы конкурсной комиссии по проведению конкурса на замещение вакантной долж</w:t>
      </w:r>
      <w:r>
        <w:rPr>
          <w:rFonts w:ascii="Times New Roman" w:hAnsi="Times New Roman" w:cs="Times New Roman"/>
          <w:sz w:val="22"/>
          <w:szCs w:val="22"/>
        </w:rPr>
        <w:t xml:space="preserve">ности федеральной государственной гражданской службы в Федеральном агентстве воздушного транспорта и Методики проведения конкурса на замещение вакантной должности федеральной государственной гражданской службы в Федеральном агентстве воздушного транспорта»</w:t>
      </w:r>
      <w:r>
        <w:rPr>
          <w:rFonts w:ascii="Times New Roman" w:hAnsi="Times New Roman" w:cs="Times New Roman"/>
          <w:sz w:val="22"/>
          <w:szCs w:val="22"/>
        </w:rPr>
        <w:t xml:space="preserve">.</w:t>
      </w:r>
      <w:r>
        <w:rPr>
          <w:rFonts w:ascii="Times New Roman" w:hAnsi="Times New Roman" w:cs="Times New Roman"/>
          <w:sz w:val="22"/>
          <w:szCs w:val="22"/>
        </w:rPr>
      </w:r>
      <w:r/>
    </w:p>
    <w:sectPr>
      <w:footnotePr>
        <w:pos w:val="beneathText"/>
      </w:footnotePr>
      <w:endnotePr/>
      <w:type w:val="nextPage"/>
      <w:pgSz w:w="11905" w:h="16837" w:orient="portrait"/>
      <w:pgMar w:top="851" w:right="706" w:bottom="568" w:left="1276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Lucida Sans Unicode">
    <w:panose1 w:val="020B060203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46"/>
        <w:ind w:left="118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46"/>
        <w:ind w:left="19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46"/>
        <w:ind w:left="2625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46"/>
        <w:ind w:left="33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46"/>
        <w:ind w:left="40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46"/>
        <w:ind w:left="4785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46"/>
        <w:ind w:left="55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46"/>
        <w:ind w:left="62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46"/>
        <w:ind w:left="694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46"/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pStyle w:val="846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846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846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846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846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846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846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846"/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Cs w:val="22"/>
        <w:lang w:val="ru-RU" w:eastAsia="en-US" w:bidi="en-US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8">
    <w:name w:val="table of figures"/>
    <w:basedOn w:val="868"/>
    <w:next w:val="868"/>
    <w:uiPriority w:val="99"/>
    <w:unhideWhenUsed/>
    <w:pPr>
      <w:spacing w:after="0" w:afterAutospacing="0"/>
    </w:pPr>
  </w:style>
  <w:style w:type="paragraph" w:styleId="669">
    <w:name w:val="Heading 1"/>
    <w:link w:val="67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0">
    <w:name w:val="Heading 1 Char"/>
    <w:link w:val="669"/>
    <w:uiPriority w:val="9"/>
    <w:rPr>
      <w:rFonts w:ascii="Arial" w:hAnsi="Arial" w:eastAsia="Arial" w:cs="Arial"/>
      <w:sz w:val="40"/>
      <w:szCs w:val="40"/>
    </w:rPr>
  </w:style>
  <w:style w:type="paragraph" w:styleId="671">
    <w:name w:val="Heading 2"/>
    <w:link w:val="67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2">
    <w:name w:val="Heading 2 Char"/>
    <w:link w:val="671"/>
    <w:uiPriority w:val="9"/>
    <w:rPr>
      <w:rFonts w:ascii="Arial" w:hAnsi="Arial" w:eastAsia="Arial" w:cs="Arial"/>
      <w:sz w:val="34"/>
    </w:rPr>
  </w:style>
  <w:style w:type="paragraph" w:styleId="673">
    <w:name w:val="Heading 3"/>
    <w:link w:val="67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4">
    <w:name w:val="Heading 3 Char"/>
    <w:link w:val="673"/>
    <w:uiPriority w:val="9"/>
    <w:rPr>
      <w:rFonts w:ascii="Arial" w:hAnsi="Arial" w:eastAsia="Arial" w:cs="Arial"/>
      <w:sz w:val="30"/>
      <w:szCs w:val="30"/>
    </w:rPr>
  </w:style>
  <w:style w:type="paragraph" w:styleId="675">
    <w:name w:val="Heading 4"/>
    <w:link w:val="67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6">
    <w:name w:val="Heading 4 Char"/>
    <w:link w:val="675"/>
    <w:uiPriority w:val="9"/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link w:val="67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8">
    <w:name w:val="Heading 5 Char"/>
    <w:link w:val="677"/>
    <w:uiPriority w:val="9"/>
    <w:rPr>
      <w:rFonts w:ascii="Arial" w:hAnsi="Arial" w:eastAsia="Arial" w:cs="Arial"/>
      <w:b/>
      <w:bCs/>
      <w:sz w:val="24"/>
      <w:szCs w:val="24"/>
    </w:rPr>
  </w:style>
  <w:style w:type="paragraph" w:styleId="679">
    <w:name w:val="Heading 6"/>
    <w:link w:val="6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0">
    <w:name w:val="Heading 6 Char"/>
    <w:link w:val="679"/>
    <w:uiPriority w:val="9"/>
    <w:rPr>
      <w:rFonts w:ascii="Arial" w:hAnsi="Arial" w:eastAsia="Arial" w:cs="Arial"/>
      <w:b/>
      <w:bCs/>
      <w:sz w:val="22"/>
      <w:szCs w:val="22"/>
    </w:rPr>
  </w:style>
  <w:style w:type="paragraph" w:styleId="681">
    <w:name w:val="Heading 7"/>
    <w:link w:val="68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2">
    <w:name w:val="Heading 7 Char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3">
    <w:name w:val="Heading 8"/>
    <w:link w:val="68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4">
    <w:name w:val="Heading 8 Char"/>
    <w:link w:val="683"/>
    <w:uiPriority w:val="9"/>
    <w:rPr>
      <w:rFonts w:ascii="Arial" w:hAnsi="Arial" w:eastAsia="Arial" w:cs="Arial"/>
      <w:i/>
      <w:iCs/>
      <w:sz w:val="22"/>
      <w:szCs w:val="22"/>
    </w:rPr>
  </w:style>
  <w:style w:type="paragraph" w:styleId="685">
    <w:name w:val="Heading 9"/>
    <w:link w:val="68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6">
    <w:name w:val="Heading 9 Char"/>
    <w:link w:val="685"/>
    <w:uiPriority w:val="9"/>
    <w:rPr>
      <w:rFonts w:ascii="Arial" w:hAnsi="Arial" w:eastAsia="Arial" w:cs="Arial"/>
      <w:i/>
      <w:iCs/>
      <w:sz w:val="21"/>
      <w:szCs w:val="21"/>
    </w:rPr>
  </w:style>
  <w:style w:type="paragraph" w:styleId="687">
    <w:name w:val="List Paragraph"/>
    <w:uiPriority w:val="34"/>
    <w:qFormat/>
    <w:pPr>
      <w:contextualSpacing/>
      <w:ind w:left="720"/>
    </w:pPr>
  </w:style>
  <w:style w:type="paragraph" w:styleId="688">
    <w:name w:val="No Spacing"/>
    <w:uiPriority w:val="1"/>
    <w:qFormat/>
    <w:pPr>
      <w:spacing w:before="0" w:after="0" w:line="240" w:lineRule="auto"/>
    </w:pPr>
  </w:style>
  <w:style w:type="paragraph" w:styleId="689">
    <w:name w:val="Title"/>
    <w:link w:val="6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0">
    <w:name w:val="Title Char"/>
    <w:link w:val="689"/>
    <w:uiPriority w:val="10"/>
    <w:rPr>
      <w:sz w:val="48"/>
      <w:szCs w:val="48"/>
    </w:rPr>
  </w:style>
  <w:style w:type="paragraph" w:styleId="691">
    <w:name w:val="Subtitle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link w:val="691"/>
    <w:uiPriority w:val="11"/>
    <w:rPr>
      <w:sz w:val="24"/>
      <w:szCs w:val="24"/>
    </w:rPr>
  </w:style>
  <w:style w:type="paragraph" w:styleId="693">
    <w:name w:val="Quote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paragraph" w:styleId="697">
    <w:name w:val="Header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Header Char"/>
    <w:link w:val="697"/>
    <w:uiPriority w:val="99"/>
  </w:style>
  <w:style w:type="paragraph" w:styleId="699">
    <w:name w:val="Footer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Footer Char"/>
    <w:link w:val="699"/>
    <w:uiPriority w:val="99"/>
  </w:style>
  <w:style w:type="paragraph" w:styleId="701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701"/>
    <w:link w:val="699"/>
    <w:uiPriority w:val="99"/>
  </w:style>
  <w:style w:type="table" w:styleId="70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80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81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81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81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81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81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81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81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81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81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81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82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82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82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000ff" w:themeColor="hyperlink"/>
      <w:u w:val="single"/>
    </w:rPr>
  </w:style>
  <w:style w:type="paragraph" w:styleId="830">
    <w:name w:val="footnote text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uiPriority w:val="99"/>
    <w:unhideWhenUsed/>
    <w:rPr>
      <w:vertAlign w:val="superscript"/>
    </w:rPr>
  </w:style>
  <w:style w:type="paragraph" w:styleId="833">
    <w:name w:val="endnote text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uiPriority w:val="99"/>
    <w:semiHidden/>
    <w:unhideWhenUsed/>
    <w:rPr>
      <w:vertAlign w:val="superscript"/>
    </w:rPr>
  </w:style>
  <w:style w:type="paragraph" w:styleId="836">
    <w:name w:val="toc 1"/>
    <w:uiPriority w:val="39"/>
    <w:unhideWhenUsed/>
    <w:pPr>
      <w:ind w:left="0" w:right="0" w:firstLine="0"/>
      <w:spacing w:after="57"/>
    </w:pPr>
  </w:style>
  <w:style w:type="paragraph" w:styleId="837">
    <w:name w:val="toc 2"/>
    <w:uiPriority w:val="39"/>
    <w:unhideWhenUsed/>
    <w:pPr>
      <w:ind w:left="283" w:right="0" w:firstLine="0"/>
      <w:spacing w:after="57"/>
    </w:pPr>
  </w:style>
  <w:style w:type="paragraph" w:styleId="838">
    <w:name w:val="toc 3"/>
    <w:uiPriority w:val="39"/>
    <w:unhideWhenUsed/>
    <w:pPr>
      <w:ind w:left="567" w:right="0" w:firstLine="0"/>
      <w:spacing w:after="57"/>
    </w:pPr>
  </w:style>
  <w:style w:type="paragraph" w:styleId="839">
    <w:name w:val="toc 4"/>
    <w:uiPriority w:val="39"/>
    <w:unhideWhenUsed/>
    <w:pPr>
      <w:ind w:left="850" w:right="0" w:firstLine="0"/>
      <w:spacing w:after="57"/>
    </w:pPr>
  </w:style>
  <w:style w:type="paragraph" w:styleId="840">
    <w:name w:val="toc 5"/>
    <w:uiPriority w:val="39"/>
    <w:unhideWhenUsed/>
    <w:pPr>
      <w:ind w:left="1134" w:right="0" w:firstLine="0"/>
      <w:spacing w:after="57"/>
    </w:pPr>
  </w:style>
  <w:style w:type="paragraph" w:styleId="841">
    <w:name w:val="toc 6"/>
    <w:uiPriority w:val="39"/>
    <w:unhideWhenUsed/>
    <w:pPr>
      <w:ind w:left="1417" w:right="0" w:firstLine="0"/>
      <w:spacing w:after="57"/>
    </w:pPr>
  </w:style>
  <w:style w:type="paragraph" w:styleId="842">
    <w:name w:val="toc 7"/>
    <w:uiPriority w:val="39"/>
    <w:unhideWhenUsed/>
    <w:pPr>
      <w:ind w:left="1701" w:right="0" w:firstLine="0"/>
      <w:spacing w:after="57"/>
    </w:pPr>
  </w:style>
  <w:style w:type="paragraph" w:styleId="843">
    <w:name w:val="toc 8"/>
    <w:uiPriority w:val="39"/>
    <w:unhideWhenUsed/>
    <w:pPr>
      <w:ind w:left="1984" w:right="0" w:firstLine="0"/>
      <w:spacing w:after="57"/>
    </w:pPr>
  </w:style>
  <w:style w:type="paragraph" w:styleId="844">
    <w:name w:val="toc 9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Обычный"/>
    <w:next w:val="846"/>
    <w:link w:val="846"/>
    <w:rPr>
      <w:sz w:val="24"/>
      <w:szCs w:val="24"/>
      <w:lang w:val="ru-RU" w:eastAsia="ar-SA" w:bidi="ar-SA"/>
    </w:rPr>
  </w:style>
  <w:style w:type="character" w:styleId="847">
    <w:name w:val="Основной шрифт абзаца"/>
    <w:next w:val="847"/>
    <w:link w:val="846"/>
    <w:semiHidden/>
  </w:style>
  <w:style w:type="table" w:styleId="848">
    <w:name w:val="Обычная таблица"/>
    <w:next w:val="848"/>
    <w:link w:val="846"/>
    <w:semiHidden/>
    <w:tblPr/>
  </w:style>
  <w:style w:type="numbering" w:styleId="849">
    <w:name w:val="Нет списка"/>
    <w:next w:val="849"/>
    <w:link w:val="846"/>
    <w:semiHidden/>
  </w:style>
  <w:style w:type="character" w:styleId="850">
    <w:name w:val="Absatz-Standardschriftart"/>
    <w:next w:val="850"/>
    <w:link w:val="846"/>
  </w:style>
  <w:style w:type="character" w:styleId="851">
    <w:name w:val="WW-Absatz-Standardschriftart"/>
    <w:next w:val="851"/>
    <w:link w:val="846"/>
  </w:style>
  <w:style w:type="character" w:styleId="852">
    <w:name w:val="WW-Absatz-Standardschriftart1"/>
    <w:next w:val="852"/>
    <w:link w:val="846"/>
  </w:style>
  <w:style w:type="character" w:styleId="853">
    <w:name w:val="WW8Num1z0"/>
    <w:next w:val="853"/>
    <w:link w:val="846"/>
    <w:rPr>
      <w:sz w:val="24"/>
    </w:rPr>
  </w:style>
  <w:style w:type="character" w:styleId="854">
    <w:name w:val="Основной шрифт абзаца1"/>
    <w:next w:val="854"/>
    <w:link w:val="846"/>
  </w:style>
  <w:style w:type="character" w:styleId="855">
    <w:name w:val="Символ нумерации"/>
    <w:next w:val="855"/>
    <w:link w:val="846"/>
  </w:style>
  <w:style w:type="paragraph" w:styleId="856">
    <w:name w:val="Заголовок"/>
    <w:basedOn w:val="846"/>
    <w:next w:val="857"/>
    <w:link w:val="846"/>
    <w:pPr>
      <w:keepNext/>
      <w:spacing w:before="240" w:after="120"/>
    </w:pPr>
    <w:rPr>
      <w:rFonts w:ascii="Arial" w:hAnsi="Arial" w:eastAsia="Lucida Sans Unicode"/>
      <w:sz w:val="28"/>
      <w:szCs w:val="28"/>
    </w:rPr>
  </w:style>
  <w:style w:type="paragraph" w:styleId="857">
    <w:name w:val="Основной текст"/>
    <w:basedOn w:val="846"/>
    <w:next w:val="857"/>
    <w:link w:val="846"/>
    <w:pPr>
      <w:jc w:val="center"/>
    </w:pPr>
    <w:rPr>
      <w:sz w:val="28"/>
      <w:szCs w:val="28"/>
    </w:rPr>
  </w:style>
  <w:style w:type="paragraph" w:styleId="858">
    <w:name w:val="Список"/>
    <w:basedOn w:val="857"/>
    <w:next w:val="858"/>
    <w:link w:val="846"/>
    <w:rPr>
      <w:rFonts w:ascii="Arial" w:hAnsi="Arial"/>
    </w:rPr>
  </w:style>
  <w:style w:type="paragraph" w:styleId="859">
    <w:name w:val="Название1"/>
    <w:basedOn w:val="846"/>
    <w:next w:val="859"/>
    <w:link w:val="846"/>
    <w:pPr>
      <w:spacing w:before="120" w:after="120"/>
    </w:pPr>
    <w:rPr>
      <w:rFonts w:ascii="Arial" w:hAnsi="Arial"/>
      <w:i/>
      <w:iCs/>
      <w:sz w:val="20"/>
      <w:szCs w:val="24"/>
    </w:rPr>
  </w:style>
  <w:style w:type="paragraph" w:styleId="860">
    <w:name w:val="Указатель1"/>
    <w:basedOn w:val="846"/>
    <w:next w:val="860"/>
    <w:link w:val="846"/>
    <w:rPr>
      <w:rFonts w:ascii="Arial" w:hAnsi="Arial"/>
    </w:rPr>
  </w:style>
  <w:style w:type="paragraph" w:styleId="861">
    <w:name w:val="Основной текст с отступом 21"/>
    <w:basedOn w:val="846"/>
    <w:next w:val="861"/>
    <w:link w:val="846"/>
    <w:pPr>
      <w:ind w:left="0" w:right="0" w:firstLine="708"/>
      <w:jc w:val="both"/>
    </w:pPr>
    <w:rPr>
      <w:sz w:val="28"/>
    </w:rPr>
  </w:style>
  <w:style w:type="paragraph" w:styleId="862">
    <w:name w:val="Основной текст с отступом"/>
    <w:basedOn w:val="846"/>
    <w:next w:val="862"/>
    <w:link w:val="846"/>
    <w:pPr>
      <w:ind w:left="283" w:right="0" w:firstLine="0"/>
      <w:spacing w:before="0" w:after="120"/>
    </w:pPr>
  </w:style>
  <w:style w:type="paragraph" w:styleId="863">
    <w:name w:val="Обычный (веб)"/>
    <w:basedOn w:val="846"/>
    <w:next w:val="863"/>
    <w:link w:val="846"/>
    <w:pPr>
      <w:spacing w:before="100" w:beforeAutospacing="1" w:after="100" w:afterAutospacing="1"/>
    </w:pPr>
    <w:rPr>
      <w:lang w:eastAsia="ru-RU"/>
    </w:rPr>
  </w:style>
  <w:style w:type="paragraph" w:styleId="864">
    <w:name w:val="Текст выноски"/>
    <w:basedOn w:val="846"/>
    <w:next w:val="864"/>
    <w:link w:val="865"/>
    <w:semiHidden/>
    <w:rPr>
      <w:rFonts w:ascii="Tahoma" w:hAnsi="Tahoma"/>
      <w:sz w:val="16"/>
      <w:szCs w:val="16"/>
      <w:lang w:val="en-US"/>
    </w:rPr>
  </w:style>
  <w:style w:type="character" w:styleId="865">
    <w:name w:val="Текст выноски Знак"/>
    <w:next w:val="865"/>
    <w:link w:val="864"/>
    <w:semiHidden/>
    <w:rPr>
      <w:rFonts w:ascii="Tahoma" w:hAnsi="Tahoma"/>
      <w:sz w:val="16"/>
      <w:szCs w:val="16"/>
      <w:lang w:eastAsia="ar-SA"/>
    </w:rPr>
  </w:style>
  <w:style w:type="character" w:styleId="866" w:default="1">
    <w:name w:val="Default Paragraph Font"/>
    <w:uiPriority w:val="1"/>
    <w:semiHidden/>
    <w:unhideWhenUsed/>
  </w:style>
  <w:style w:type="numbering" w:styleId="867" w:default="1">
    <w:name w:val="No List"/>
    <w:uiPriority w:val="99"/>
    <w:semiHidden/>
    <w:unhideWhenUsed/>
  </w:style>
  <w:style w:type="paragraph" w:styleId="868" w:default="1">
    <w:name w:val="Normal"/>
    <w:qFormat/>
  </w:style>
  <w:style w:type="table" w:styleId="86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ONLYOFFICE/7.3.3.50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8</cp:revision>
  <dcterms:modified xsi:type="dcterms:W3CDTF">2024-08-20T11:04:27Z</dcterms:modified>
</cp:coreProperties>
</file>