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ФЕДЕРАЛЬНОЕ АГЕНТСТВО ВОЗДУШНОГО ТРАНСПОРТА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ПРИКАЗ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Москва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июня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2020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 г.                              № 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539-П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Об утверждении перечня должностей федеральной государственной гражданской службы в территориальных органах Федерального агентства воздушного транспорта, при назначении на которые граждане и при замещении которых федеральные государственные гражданские служ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Зарегистрирован Минюстом России 9 сентября 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2020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г.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Регистрационный № 59725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>
        <w:rPr>
          <w:rFonts w:ascii="Times New Roman" w:hAnsi="Times New Roman" w:cs="Times New Roman" w:eastAsia="Times New Roman"/>
          <w:color w:val="000000" w:themeColor="text1"/>
          <w:sz w:val="27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В соответствии со статьей 8 Федерального закона </w:t>
      </w:r>
      <w:hyperlink r:id="rId9" w:tooltip="http://pravo.gov.ru/proxy/ips/?docbody=&amp;prevDoc=102845297&amp;backlink=1&amp;&amp;nd=102126657" w:history="1">
        <w:r>
          <w:rPr>
            <w:rStyle w:val="172"/>
            <w:rFonts w:ascii="Times New Roman" w:hAnsi="Times New Roman" w:cs="Times New Roman" w:eastAsia="Times New Roman"/>
            <w:color w:val="000000" w:themeColor="text1"/>
            <w:sz w:val="27"/>
            <w:u w:val="single"/>
          </w:rPr>
          <w:t xml:space="preserve">от 25 декабря 2008 г. № 273-ФЗ</w:t>
        </w:r>
      </w:hyperlink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"О противодействии коррупции" (Собрание законодательства Российской Федерации, 2008, № 52, ст. 6228; 2018, № 24, ст. 3400), подпунктом "а" пункта 2 Указа Президента Российской Федерации </w:t>
      </w:r>
      <w:hyperlink r:id="rId10" w:tooltip="http://pravo.gov.ru/proxy/ips/?docbody=&amp;prevDoc=102845297&amp;backlink=1&amp;&amp;nd=102129667" w:history="1">
        <w:r>
          <w:rPr>
            <w:rStyle w:val="172"/>
            <w:rFonts w:ascii="Times New Roman" w:hAnsi="Times New Roman" w:cs="Times New Roman" w:eastAsia="Times New Roman"/>
            <w:color w:val="000000" w:themeColor="text1"/>
            <w:sz w:val="27"/>
            <w:u w:val="single"/>
          </w:rPr>
          <w:t xml:space="preserve">от 18 мая 2009 г. № 557</w:t>
        </w:r>
      </w:hyperlink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"Об 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одах, об имуществе и обязательствах имущественного характера своих супруги (супруга) и несовершеннолетних детей" (Собрание законодательства Российской Федерации, 2009, № 21, ст. 2542) приказываю: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1. Утвердить прилагаемый перечень должностей федеральной государственной гражданской службы в территориальных органах Федерального агентства воздушного транспорта, при назначении на которые граждане и при замещении которых федеральные государственные гражд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2. Признать утратившими силу: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приказ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Федерального агентства воздушного транспорта от 20 июля 2011 г. № 454 "Об утверждении перечня должностей федеральной государственной гражданской службы в территориальных органах Федерального агентства воздушного транспорта, при назначении на которые гражд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актера своих супруги (супруга) и несовершеннолетних детей" (зарегистрирован Минюстом России 18 августа 2011 г., регистрационный № 21655);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приказ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Федерального агентства воздушного транспорта от 7 октября 2013 г. № 625 "О внесении дополнений в перечень должностей федеральной государственной гражданской службы в территориальных органах Федерального агентства воздушного транспорта, при назначении на к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твенного характера своих супруги (супруга) и несовершеннолетних детей, утвержденный 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приказом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Федерального агентства воздушного транспорта от 20 июля 2011 г. № 454" (зарегистрирован Минюстом России 2 декабря 2013 г., регистрационный № 30521).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3. Контроль за исполнением настоящего 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приказа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возложить на заместителя руководителя Федерального агентства воздушного транспорта Д.В.Ядрова.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0" w:firstLine="0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Первый заместитель Министра транспорта</w:t>
        <w:br/>
        <w:t xml:space="preserve">Российской Федерации - руководитель</w:t>
        <w:br/>
        <w:t xml:space="preserve">Федерального агентства воздушного транспорта                              А.В.Нерадько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</w:r>
      <w:r/>
    </w:p>
    <w:p>
      <w:pPr>
        <w:ind w:left="5100" w:right="0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  <w:sz w:val="27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Утвержден</w:t>
        <w:br/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приказом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Федерального агентства</w:t>
        <w:br/>
        <w:t xml:space="preserve">воздушного транспорта</w:t>
        <w:br/>
        <w:t xml:space="preserve">от 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июня 2020 г. № 539-П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675" w:right="675" w:firstLine="0"/>
        <w:jc w:val="center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Перечень</w:t>
        <w:br/>
        <w:t xml:space="preserve">должностей федеральной государственной гражданской службы в территориальных органах Федерального агентства воздушного транспорта, при назначении на которые граждане и при замещении которых федеральные государственные гражданские служащие обязаны п</w:t>
      </w:r>
      <w:r>
        <w:rPr>
          <w:rFonts w:ascii="Times New Roman" w:hAnsi="Times New Roman" w:cs="Times New Roman" w:eastAsia="Times New Roman"/>
          <w:b/>
          <w:color w:val="000000" w:themeColor="text1"/>
          <w:sz w:val="27"/>
        </w:rPr>
        <w:t xml:space="preserve">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1. Должности руководителей и заместителей руководителей территориальных органов: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начальник (руководитель) управления;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заместитель начальника (руководителя) управления;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заместитель начальника (руководителя) управления - начальник отдела.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2. Должности федеральной государственной гражданской службы, исполнение должностных обязанностей по которым предусматривает: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а) осуществление постоянно, временно или в соответствии со специальными полномочиями организационно-распорядительных или административно-хозяйственных функций: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начальник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заместитель начальника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главный специалист-эксперт;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б) предоставление государственных услуг гражданам и организациям: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начальник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заместитель начальника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консультант;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главный специалист-эксперт;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ведущий специалист-эксперт;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старший специалист 1 разряда;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старший специалист 2 разряда; 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старший специалист 3 разряда;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в) управление государственным имуществом: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начальник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заместитель начальника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г) осуществление государственных закупок: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начальник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заместитель начальника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консультант;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главный специалист-эксперт;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ведущий специалист-эксперт;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старший специалист 1 разряда;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д) хранение и распределение материально-технических ресурсов: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начальник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заместитель начальника отдела;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главный специалист-эксперт;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ind w:left="0" w:right="0" w:firstLine="675"/>
        <w:jc w:val="both"/>
        <w:spacing w:lineRule="auto" w:line="240" w:after="90" w:before="90"/>
        <w:shd w:val="clear" w:color="auto" w:fill="FFFFFF"/>
        <w:rPr>
          <w:rFonts w:ascii="Times New Roman" w:hAnsi="Times New Roman" w:cs="Times New Roman" w:eastAsia="Times New Roman"/>
          <w:color w:val="000000" w:themeColor="text1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7"/>
        </w:rPr>
        <w:t xml:space="preserve">ведущий специалист-эксперт.</w:t>
      </w:r>
      <w:r>
        <w:rPr>
          <w:rFonts w:ascii="Times New Roman" w:hAnsi="Times New Roman" w:cs="Times New Roman" w:eastAsia="Times New Roman"/>
          <w:color w:val="000000" w:themeColor="text1"/>
        </w:rPr>
      </w:r>
    </w:p>
    <w:p>
      <w:pPr>
        <w:spacing w:lineRule="auto" w:line="240"/>
        <w:rPr>
          <w:rFonts w:ascii="Times New Roman" w:hAnsi="Times New Roman" w:cs="Times New Roman" w:eastAsia="Times New Roman"/>
          <w:color w:val="000000" w:themeColor="text1"/>
        </w:rPr>
      </w:pPr>
      <w:r>
        <w:rPr>
          <w:rFonts w:ascii="Times New Roman" w:hAnsi="Times New Roman" w:cs="Times New Roman" w:eastAsia="Times New Roman"/>
          <w:color w:val="000000" w:themeColor="text1"/>
        </w:rPr>
      </w:r>
      <w:r>
        <w:rPr>
          <w:rFonts w:ascii="Times New Roman" w:hAnsi="Times New Roman" w:cs="Times New Roman" w:eastAsia="Times New Roman"/>
          <w:color w:val="000000" w:themeColor="text1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PT Sans">
    <w:panose1 w:val="020B05030202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000000"/>
        <w:sz w:val="21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/>
        <w:color w:val="000000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/>
        <w:color w:val="000000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/>
        <w:color w:val="000000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  <w:color w:val="000000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/>
        <w:color w:val="000000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/>
        <w:color w:val="000000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  <w:color w:val="000000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/>
        <w:color w:val="000000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/>
        <w:color w:val="000000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hAnsi="PT Sans" w:cs="PT Sans" w:eastAsia="PT Sans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11"/>
    <w:next w:val="41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11"/>
    <w:next w:val="41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11"/>
    <w:next w:val="41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11"/>
    <w:next w:val="41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11"/>
    <w:next w:val="41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11"/>
    <w:next w:val="41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11"/>
    <w:next w:val="41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11"/>
    <w:next w:val="41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11"/>
    <w:next w:val="41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411"/>
    <w:next w:val="41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411"/>
    <w:next w:val="41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411"/>
    <w:next w:val="41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11"/>
    <w:next w:val="411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1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41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411"/>
    <w:next w:val="41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1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1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1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1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1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41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41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411"/>
    <w:next w:val="41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11"/>
    <w:next w:val="41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11"/>
    <w:next w:val="41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11"/>
    <w:next w:val="41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11"/>
    <w:next w:val="41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11"/>
    <w:next w:val="41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11"/>
    <w:next w:val="41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11"/>
    <w:next w:val="41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11"/>
    <w:next w:val="41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1" w:default="1">
    <w:name w:val="Normal"/>
    <w:qFormat/>
  </w:style>
  <w:style w:type="table" w:styleId="4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13" w:default="1">
    <w:name w:val="No List"/>
    <w:uiPriority w:val="99"/>
    <w:semiHidden/>
    <w:unhideWhenUsed/>
  </w:style>
  <w:style w:type="paragraph" w:styleId="414">
    <w:name w:val="No Spacing"/>
    <w:basedOn w:val="411"/>
    <w:qFormat/>
    <w:uiPriority w:val="1"/>
    <w:pPr>
      <w:spacing w:lineRule="auto" w:line="240" w:after="0"/>
    </w:pPr>
  </w:style>
  <w:style w:type="paragraph" w:styleId="415">
    <w:name w:val="List Paragraph"/>
    <w:basedOn w:val="411"/>
    <w:qFormat/>
    <w:uiPriority w:val="34"/>
    <w:pPr>
      <w:contextualSpacing w:val="true"/>
      <w:ind w:left="720"/>
    </w:pPr>
  </w:style>
  <w:style w:type="character" w:styleId="420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pravo.gov.ru/proxy/ips/?docbody=&amp;prevDoc=102845297&amp;backlink=1&amp;&amp;nd=102126657" TargetMode="External"/><Relationship Id="rId10" Type="http://schemas.openxmlformats.org/officeDocument/2006/relationships/hyperlink" Target="http://pravo.gov.ru/proxy/ips/?docbody=&amp;prevDoc=102845297&amp;backlink=1&amp;&amp;nd=10212966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Р7-Офис/6.0.0.16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2021-03-12T06:30:20Z</dcterms:modified>
</cp:coreProperties>
</file>