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A82" w:rsidRPr="005A7A82" w:rsidRDefault="005A7A82" w:rsidP="005A7A82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/>
          <w:b/>
          <w:noProof/>
          <w:sz w:val="28"/>
          <w:szCs w:val="28"/>
        </w:rPr>
      </w:pPr>
      <w:r w:rsidRPr="005A7A82">
        <w:rPr>
          <w:rFonts w:ascii="Times New Roman" w:eastAsia="Calibri" w:hAnsi="Times New Roman"/>
          <w:b/>
          <w:noProof/>
          <w:sz w:val="28"/>
          <w:szCs w:val="28"/>
        </w:rPr>
        <w:t>Ответственность за нарушение</w:t>
      </w:r>
    </w:p>
    <w:p w:rsidR="005A7A82" w:rsidRPr="005A7A82" w:rsidRDefault="005A7A82" w:rsidP="005A7A82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/>
          <w:b/>
          <w:noProof/>
          <w:sz w:val="28"/>
          <w:szCs w:val="28"/>
        </w:rPr>
      </w:pPr>
      <w:r w:rsidRPr="005A7A82">
        <w:rPr>
          <w:rFonts w:ascii="Times New Roman" w:eastAsia="Calibri" w:hAnsi="Times New Roman"/>
          <w:b/>
          <w:noProof/>
          <w:sz w:val="28"/>
          <w:szCs w:val="28"/>
        </w:rPr>
        <w:t>правил использования воздушного пространства</w:t>
      </w:r>
    </w:p>
    <w:p w:rsidR="005A7A82" w:rsidRDefault="005A7A82" w:rsidP="005A7A8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noProof/>
          <w:sz w:val="28"/>
          <w:szCs w:val="28"/>
        </w:rPr>
      </w:pPr>
    </w:p>
    <w:p w:rsidR="005A7A82" w:rsidRDefault="005A7A82" w:rsidP="005A7A8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noProof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</w:rPr>
        <w:t>Статьей 11.4. «Нарушение правил использования воздушного пространства» Кодекса Российской Федерации об административных правонарушениях от 30.12.2001г.  № 195-ФЗ установлено:</w:t>
      </w:r>
    </w:p>
    <w:p w:rsidR="005A7A82" w:rsidRDefault="005A7A82" w:rsidP="005A7A8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noProof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</w:rPr>
        <w:t>1. Нарушение пользователем воздушного пространства федеральных правил использования воздушного пространства, если это действие не содержит уголовно наказуемого деяния, - влечет наложение административного штрафа на граждан в размере от двадцати тысяч до пятидесяти тысяч рублей; на должностных лиц - от ста тысяч до ста пятидесяти тысяч рублей; на юридических лиц - от двухсот пятидесяти тысяч до трехсот тысяч рублей или административное приостановление деятельности на срок до девяноста суток.</w:t>
      </w:r>
    </w:p>
    <w:p w:rsidR="005A7A82" w:rsidRDefault="005A7A82" w:rsidP="005A7A82">
      <w:pPr>
        <w:spacing w:after="0" w:line="240" w:lineRule="auto"/>
        <w:ind w:left="-567" w:firstLine="567"/>
        <w:jc w:val="both"/>
      </w:pPr>
      <w:r>
        <w:rPr>
          <w:rFonts w:ascii="Times New Roman" w:eastAsia="Calibri" w:hAnsi="Times New Roman"/>
          <w:noProof/>
          <w:sz w:val="28"/>
          <w:szCs w:val="28"/>
        </w:rPr>
        <w:t xml:space="preserve">2. </w:t>
      </w:r>
      <w:proofErr w:type="gramStart"/>
      <w:r>
        <w:rPr>
          <w:rFonts w:ascii="Times New Roman" w:eastAsia="Calibri" w:hAnsi="Times New Roman"/>
          <w:noProof/>
          <w:sz w:val="28"/>
          <w:szCs w:val="28"/>
        </w:rPr>
        <w:t>Нарушение правил использования воздушного пространства лицами, не наделенными в установленном порядке правом на осуществление деятельности по использованию воздушного пространства, если это действие не содержит уголовно наказуемого деяния, - влечет наложение административного штрафа на граждан в размере от тридцати тысяч до пятидесяти тысяч рублей; на должностных лиц - от пятидесяти тысяч до ста тысяч рублей;</w:t>
      </w:r>
      <w:proofErr w:type="gramEnd"/>
      <w:r>
        <w:rPr>
          <w:rFonts w:ascii="Times New Roman" w:eastAsia="Calibri" w:hAnsi="Times New Roman"/>
          <w:noProof/>
          <w:sz w:val="28"/>
          <w:szCs w:val="28"/>
        </w:rPr>
        <w:t xml:space="preserve"> на юридических лиц - от трехсот тысяч до пятисот тысяч рублей или административное приостановление деятельности на срок до девяноста суток.</w:t>
      </w:r>
    </w:p>
    <w:p w:rsidR="0044150E" w:rsidRDefault="0044150E"/>
    <w:sectPr w:rsidR="0044150E" w:rsidSect="00441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A7A82"/>
    <w:rsid w:val="00200ED3"/>
    <w:rsid w:val="003B3ED8"/>
    <w:rsid w:val="0044150E"/>
    <w:rsid w:val="005A7A82"/>
    <w:rsid w:val="009F09D9"/>
    <w:rsid w:val="00A94E06"/>
    <w:rsid w:val="00E51ED5"/>
    <w:rsid w:val="00F36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A82"/>
    <w:rPr>
      <w:rFonts w:ascii="Calibri" w:eastAsia="Times New Roman" w:hAnsi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68B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8B9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Рахманов</dc:creator>
  <cp:lastModifiedBy>Михаил Рахманов</cp:lastModifiedBy>
  <cp:revision>1</cp:revision>
  <dcterms:created xsi:type="dcterms:W3CDTF">2022-02-02T06:21:00Z</dcterms:created>
  <dcterms:modified xsi:type="dcterms:W3CDTF">2022-02-02T06:23:00Z</dcterms:modified>
</cp:coreProperties>
</file>